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1498" w14:textId="63985B13" w:rsidR="00B2312B" w:rsidRPr="00FE6513" w:rsidRDefault="00B2312B" w:rsidP="00EE26EC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D13A9">
        <w:rPr>
          <w:rFonts w:ascii="Times New Roman" w:hAnsi="Times New Roman" w:cs="Times New Roman"/>
          <w:b/>
          <w:sz w:val="24"/>
          <w:szCs w:val="24"/>
        </w:rPr>
        <w:t>Advanced high-entropy alloys design and fundamental understanding aided by neutron scattering</w:t>
      </w:r>
      <w:r w:rsidR="00FE6513" w:rsidRPr="00FE6513">
        <w:rPr>
          <w:rFonts w:ascii="Times New Roman" w:hAnsi="Times New Roman" w:cs="Times New Roman"/>
          <w:b/>
          <w:sz w:val="24"/>
          <w:szCs w:val="24"/>
          <w:vertAlign w:val="superscript"/>
        </w:rPr>
        <w:t>(1,2)</w:t>
      </w:r>
    </w:p>
    <w:p w14:paraId="2A8BB721" w14:textId="77777777" w:rsidR="00C365E5" w:rsidRPr="00DD13A9" w:rsidRDefault="004A2186" w:rsidP="00D32C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13A9">
        <w:rPr>
          <w:rFonts w:ascii="Times New Roman" w:hAnsi="Times New Roman" w:cs="Times New Roman"/>
          <w:sz w:val="24"/>
          <w:szCs w:val="24"/>
        </w:rPr>
        <w:t>Peter K. Liaw</w:t>
      </w:r>
      <w:r w:rsidR="00FE7842" w:rsidRPr="00DD13A9">
        <w:rPr>
          <w:rFonts w:ascii="Times New Roman" w:hAnsi="Times New Roman" w:cs="Times New Roman"/>
          <w:sz w:val="24"/>
          <w:szCs w:val="24"/>
        </w:rPr>
        <w:t xml:space="preserve"> (</w:t>
      </w:r>
      <w:r w:rsidRPr="00DD13A9">
        <w:rPr>
          <w:rFonts w:ascii="Times New Roman" w:hAnsi="Times New Roman" w:cs="Times New Roman"/>
          <w:sz w:val="24"/>
          <w:szCs w:val="24"/>
        </w:rPr>
        <w:t>pliaw@utk.edu</w:t>
      </w:r>
      <w:r w:rsidR="00C365E5" w:rsidRPr="00DD13A9">
        <w:rPr>
          <w:rFonts w:ascii="Times New Roman" w:hAnsi="Times New Roman" w:cs="Times New Roman"/>
          <w:sz w:val="24"/>
          <w:szCs w:val="24"/>
        </w:rPr>
        <w:t>)</w:t>
      </w:r>
    </w:p>
    <w:p w14:paraId="4CFD3166" w14:textId="0DBFA184" w:rsidR="00E75D65" w:rsidRPr="00DD13A9" w:rsidRDefault="00E75D65" w:rsidP="00D32C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13A9">
        <w:rPr>
          <w:rFonts w:ascii="Times New Roman" w:hAnsi="Times New Roman" w:cs="Times New Roman"/>
          <w:sz w:val="24"/>
          <w:szCs w:val="24"/>
        </w:rPr>
        <w:t>Department of Materials Science and Engineering, The University of Tennessee, Knoxville</w:t>
      </w:r>
      <w:r w:rsidR="00D32C84">
        <w:rPr>
          <w:rFonts w:ascii="Times New Roman" w:hAnsi="Times New Roman" w:cs="Times New Roman"/>
          <w:sz w:val="24"/>
          <w:szCs w:val="24"/>
        </w:rPr>
        <w:t>, USA</w:t>
      </w:r>
    </w:p>
    <w:p w14:paraId="285CE9AD" w14:textId="77777777" w:rsidR="00035CBB" w:rsidRPr="00DD13A9" w:rsidRDefault="00035CBB" w:rsidP="00035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7D609A" w14:textId="77777777" w:rsidR="009C0DDE" w:rsidRPr="00DD13A9" w:rsidRDefault="009C0DDE" w:rsidP="003D2A3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3A9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57EFA3C0" w14:textId="23905029" w:rsidR="009C0DDE" w:rsidRPr="00DD13A9" w:rsidRDefault="009C0DDE" w:rsidP="009C0D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9">
        <w:rPr>
          <w:rFonts w:ascii="Times New Roman" w:hAnsi="Times New Roman" w:cs="Times New Roman"/>
          <w:sz w:val="24"/>
          <w:szCs w:val="24"/>
        </w:rPr>
        <w:t>Recently, exceptional properties that are continuously found in an intriguing new class of metallic structural materials, high-entropy alloys (HEAs), demonstrate their great potential for engineering applications particularly in extreme environments where conventional alloys reach their limits. The concept of HEAs has revolutionized traditional alloy design</w:t>
      </w:r>
      <w:r w:rsidR="00963F7A" w:rsidRPr="00DD13A9">
        <w:rPr>
          <w:rFonts w:ascii="Times New Roman" w:hAnsi="Times New Roman" w:cs="Times New Roman"/>
          <w:sz w:val="24"/>
          <w:szCs w:val="24"/>
        </w:rPr>
        <w:t xml:space="preserve">, </w:t>
      </w:r>
      <w:r w:rsidRPr="00DD13A9">
        <w:rPr>
          <w:rFonts w:ascii="Times New Roman" w:hAnsi="Times New Roman" w:cs="Times New Roman"/>
          <w:sz w:val="24"/>
          <w:szCs w:val="24"/>
        </w:rPr>
        <w:t xml:space="preserve">in particular in terms of their endless composition space, which meanwhile brings a new challenge of how to effectively design HEAs with targeted properties. </w:t>
      </w:r>
      <w:r w:rsidR="00796BF3" w:rsidRPr="00DD13A9">
        <w:rPr>
          <w:rFonts w:ascii="Times New Roman" w:hAnsi="Times New Roman" w:cs="Times New Roman"/>
          <w:sz w:val="24"/>
          <w:szCs w:val="24"/>
        </w:rPr>
        <w:t>In this presentation, we will give an introduction on</w:t>
      </w:r>
      <w:r w:rsidR="009C1435" w:rsidRPr="00DD13A9">
        <w:rPr>
          <w:rFonts w:ascii="Times New Roman" w:hAnsi="Times New Roman" w:cs="Times New Roman"/>
          <w:sz w:val="24"/>
          <w:szCs w:val="24"/>
        </w:rPr>
        <w:t xml:space="preserve"> HEAs first.  Following that</w:t>
      </w:r>
      <w:r w:rsidR="00796BF3" w:rsidRPr="00DD13A9">
        <w:rPr>
          <w:rFonts w:ascii="Times New Roman" w:hAnsi="Times New Roman" w:cs="Times New Roman"/>
          <w:sz w:val="24"/>
          <w:szCs w:val="24"/>
        </w:rPr>
        <w:t>,</w:t>
      </w:r>
      <w:r w:rsidR="00592597" w:rsidRPr="00DD13A9">
        <w:rPr>
          <w:rFonts w:ascii="Times New Roman" w:hAnsi="Times New Roman" w:cs="Times New Roman"/>
          <w:sz w:val="24"/>
          <w:szCs w:val="24"/>
        </w:rPr>
        <w:t xml:space="preserve"> we</w:t>
      </w:r>
      <w:r w:rsidRPr="00DD13A9">
        <w:rPr>
          <w:rFonts w:ascii="Times New Roman" w:hAnsi="Times New Roman" w:cs="Times New Roman"/>
          <w:sz w:val="24"/>
          <w:szCs w:val="24"/>
        </w:rPr>
        <w:t xml:space="preserve"> </w:t>
      </w:r>
      <w:r w:rsidR="00796BF3" w:rsidRPr="00DD13A9">
        <w:rPr>
          <w:rFonts w:ascii="Times New Roman" w:hAnsi="Times New Roman" w:cs="Times New Roman"/>
          <w:sz w:val="24"/>
          <w:szCs w:val="24"/>
        </w:rPr>
        <w:t xml:space="preserve">will </w:t>
      </w:r>
      <w:r w:rsidRPr="00DD13A9">
        <w:rPr>
          <w:rFonts w:ascii="Times New Roman" w:hAnsi="Times New Roman" w:cs="Times New Roman"/>
          <w:sz w:val="24"/>
          <w:szCs w:val="24"/>
        </w:rPr>
        <w:t>focus on the design of advanced precipitate-strengthened</w:t>
      </w:r>
      <w:r w:rsidR="00EB23B8" w:rsidRPr="00DD13A9">
        <w:rPr>
          <w:rFonts w:ascii="Times New Roman" w:hAnsi="Times New Roman" w:cs="Times New Roman"/>
          <w:sz w:val="24"/>
          <w:szCs w:val="24"/>
        </w:rPr>
        <w:t xml:space="preserve"> lightweight</w:t>
      </w:r>
      <w:r w:rsidRPr="00DD13A9">
        <w:rPr>
          <w:rFonts w:ascii="Times New Roman" w:hAnsi="Times New Roman" w:cs="Times New Roman"/>
          <w:sz w:val="24"/>
          <w:szCs w:val="24"/>
        </w:rPr>
        <w:t xml:space="preserve"> </w:t>
      </w:r>
      <w:r w:rsidR="00465489" w:rsidRPr="00DD13A9">
        <w:rPr>
          <w:rFonts w:ascii="Times New Roman" w:hAnsi="Times New Roman" w:cs="Times New Roman"/>
          <w:sz w:val="24"/>
          <w:szCs w:val="24"/>
        </w:rPr>
        <w:t xml:space="preserve">as well as fatigue-resistant </w:t>
      </w:r>
      <w:r w:rsidRPr="00DD13A9">
        <w:rPr>
          <w:rFonts w:ascii="Times New Roman" w:hAnsi="Times New Roman" w:cs="Times New Roman"/>
          <w:sz w:val="24"/>
          <w:szCs w:val="24"/>
        </w:rPr>
        <w:t>HEAs by integrating computational methods and advanced experimental techniques</w:t>
      </w:r>
      <w:r w:rsidR="006732E7" w:rsidRPr="00DD13A9">
        <w:rPr>
          <w:rFonts w:ascii="Times New Roman" w:hAnsi="Times New Roman" w:cs="Times New Roman"/>
          <w:sz w:val="24"/>
          <w:szCs w:val="24"/>
        </w:rPr>
        <w:t xml:space="preserve">, such as neutron scattering. </w:t>
      </w:r>
      <w:r w:rsidR="006732E7" w:rsidRPr="00DD13A9">
        <w:rPr>
          <w:rFonts w:ascii="Times New Roman" w:hAnsi="Times New Roman" w:cs="Times New Roman"/>
          <w:noProof/>
          <w:sz w:val="24"/>
          <w:szCs w:val="24"/>
        </w:rPr>
        <w:t>We</w:t>
      </w:r>
      <w:r w:rsidR="001812D5" w:rsidRPr="00DD13A9">
        <w:rPr>
          <w:rFonts w:ascii="Times New Roman" w:hAnsi="Times New Roman" w:cs="Times New Roman"/>
          <w:noProof/>
          <w:sz w:val="24"/>
          <w:szCs w:val="24"/>
        </w:rPr>
        <w:t xml:space="preserve"> will</w:t>
      </w:r>
      <w:r w:rsidRPr="00DD13A9">
        <w:rPr>
          <w:rFonts w:ascii="Times New Roman" w:hAnsi="Times New Roman" w:cs="Times New Roman"/>
          <w:sz w:val="24"/>
          <w:szCs w:val="24"/>
        </w:rPr>
        <w:t xml:space="preserve"> discuss how to design high-strength, low-cost, and lightweight </w:t>
      </w:r>
      <w:r w:rsidR="00465489" w:rsidRPr="00DD13A9">
        <w:rPr>
          <w:rFonts w:ascii="Times New Roman" w:hAnsi="Times New Roman" w:cs="Times New Roman"/>
          <w:sz w:val="24"/>
          <w:szCs w:val="24"/>
        </w:rPr>
        <w:t xml:space="preserve">and fatigue-resistant </w:t>
      </w:r>
      <w:r w:rsidRPr="00DD13A9">
        <w:rPr>
          <w:rFonts w:ascii="Times New Roman" w:hAnsi="Times New Roman" w:cs="Times New Roman"/>
          <w:sz w:val="24"/>
          <w:szCs w:val="24"/>
        </w:rPr>
        <w:t xml:space="preserve">HEAs by the </w:t>
      </w:r>
      <w:r w:rsidR="00D43BCB" w:rsidRPr="00DD13A9">
        <w:rPr>
          <w:rFonts w:ascii="Times New Roman" w:hAnsi="Times New Roman" w:cs="Times New Roman"/>
          <w:sz w:val="24"/>
          <w:szCs w:val="24"/>
        </w:rPr>
        <w:t>Calculation of Phase Diagrams (</w:t>
      </w:r>
      <w:r w:rsidRPr="00DD13A9">
        <w:rPr>
          <w:rFonts w:ascii="Times New Roman" w:hAnsi="Times New Roman" w:cs="Times New Roman"/>
          <w:sz w:val="24"/>
          <w:szCs w:val="24"/>
        </w:rPr>
        <w:t>CALPHAD</w:t>
      </w:r>
      <w:r w:rsidR="00D43BCB" w:rsidRPr="00DD13A9">
        <w:rPr>
          <w:rFonts w:ascii="Times New Roman" w:hAnsi="Times New Roman" w:cs="Times New Roman"/>
          <w:sz w:val="24"/>
          <w:szCs w:val="24"/>
        </w:rPr>
        <w:t>)</w:t>
      </w:r>
      <w:r w:rsidRPr="00DD13A9">
        <w:rPr>
          <w:rFonts w:ascii="Times New Roman" w:hAnsi="Times New Roman" w:cs="Times New Roman"/>
          <w:sz w:val="24"/>
          <w:szCs w:val="24"/>
        </w:rPr>
        <w:t>-based high-throughput computational method (HTCM). A fundamental understanding of the precipitation-strengthening</w:t>
      </w:r>
      <w:r w:rsidR="00EE0E76">
        <w:rPr>
          <w:rFonts w:ascii="Times New Roman" w:hAnsi="Times New Roman" w:cs="Times New Roman"/>
          <w:sz w:val="24"/>
          <w:szCs w:val="24"/>
        </w:rPr>
        <w:t>,</w:t>
      </w:r>
      <w:r w:rsidRPr="00DD13A9">
        <w:rPr>
          <w:rFonts w:ascii="Times New Roman" w:hAnsi="Times New Roman" w:cs="Times New Roman"/>
          <w:sz w:val="24"/>
          <w:szCs w:val="24"/>
        </w:rPr>
        <w:t xml:space="preserve"> order-disorder-transition</w:t>
      </w:r>
      <w:r w:rsidR="00EE0E76">
        <w:rPr>
          <w:rFonts w:ascii="Times New Roman" w:hAnsi="Times New Roman" w:cs="Times New Roman"/>
          <w:sz w:val="24"/>
          <w:szCs w:val="24"/>
        </w:rPr>
        <w:t>, and fatigue</w:t>
      </w:r>
      <w:r w:rsidRPr="00DD13A9">
        <w:rPr>
          <w:rFonts w:ascii="Times New Roman" w:hAnsi="Times New Roman" w:cs="Times New Roman"/>
          <w:sz w:val="24"/>
          <w:szCs w:val="24"/>
        </w:rPr>
        <w:t xml:space="preserve"> beh</w:t>
      </w:r>
      <w:r w:rsidR="00CF45AF">
        <w:rPr>
          <w:rFonts w:ascii="Times New Roman" w:hAnsi="Times New Roman" w:cs="Times New Roman"/>
          <w:sz w:val="24"/>
          <w:szCs w:val="24"/>
        </w:rPr>
        <w:t>avior</w:t>
      </w:r>
      <w:r w:rsidRPr="00DD13A9">
        <w:rPr>
          <w:rFonts w:ascii="Times New Roman" w:hAnsi="Times New Roman" w:cs="Times New Roman"/>
          <w:sz w:val="24"/>
          <w:szCs w:val="24"/>
        </w:rPr>
        <w:t xml:space="preserve"> in these </w:t>
      </w:r>
      <w:r w:rsidR="00CF45AF" w:rsidRPr="00DD13A9">
        <w:rPr>
          <w:rFonts w:ascii="Times New Roman" w:hAnsi="Times New Roman" w:cs="Times New Roman"/>
          <w:sz w:val="24"/>
          <w:szCs w:val="24"/>
        </w:rPr>
        <w:t>newly designed</w:t>
      </w:r>
      <w:r w:rsidRPr="00DD13A9">
        <w:rPr>
          <w:rFonts w:ascii="Times New Roman" w:hAnsi="Times New Roman" w:cs="Times New Roman"/>
          <w:sz w:val="24"/>
          <w:szCs w:val="24"/>
        </w:rPr>
        <w:t xml:space="preserve"> HEAs is revealed by </w:t>
      </w:r>
      <w:r w:rsidRPr="00DD13A9">
        <w:rPr>
          <w:rFonts w:ascii="Times New Roman" w:hAnsi="Times New Roman" w:cs="Times New Roman"/>
          <w:i/>
          <w:sz w:val="24"/>
          <w:szCs w:val="24"/>
        </w:rPr>
        <w:t>in-situ</w:t>
      </w:r>
      <w:r w:rsidRPr="00DD13A9">
        <w:rPr>
          <w:rFonts w:ascii="Times New Roman" w:hAnsi="Times New Roman" w:cs="Times New Roman"/>
          <w:sz w:val="24"/>
          <w:szCs w:val="24"/>
        </w:rPr>
        <w:t xml:space="preserve"> neutron scattering, advanced micro</w:t>
      </w:r>
      <w:r w:rsidR="005A3C2F" w:rsidRPr="00DD13A9">
        <w:rPr>
          <w:rFonts w:ascii="Times New Roman" w:hAnsi="Times New Roman" w:cs="Times New Roman"/>
          <w:sz w:val="24"/>
          <w:szCs w:val="24"/>
        </w:rPr>
        <w:t>s</w:t>
      </w:r>
      <w:r w:rsidRPr="00DD13A9">
        <w:rPr>
          <w:rFonts w:ascii="Times New Roman" w:hAnsi="Times New Roman" w:cs="Times New Roman"/>
          <w:sz w:val="24"/>
          <w:szCs w:val="24"/>
        </w:rPr>
        <w:t>copies, Monte-Carlo (MC) simulations</w:t>
      </w:r>
      <w:r w:rsidR="00F16367" w:rsidRPr="00DD13A9">
        <w:rPr>
          <w:rFonts w:ascii="Times New Roman" w:hAnsi="Times New Roman" w:cs="Times New Roman"/>
          <w:sz w:val="24"/>
          <w:szCs w:val="24"/>
        </w:rPr>
        <w:t xml:space="preserve">, and </w:t>
      </w:r>
      <w:r w:rsidR="00074CBF" w:rsidRPr="00DD13A9">
        <w:rPr>
          <w:rFonts w:ascii="Times New Roman" w:hAnsi="Times New Roman" w:cs="Times New Roman"/>
          <w:i/>
          <w:sz w:val="24"/>
          <w:szCs w:val="24"/>
        </w:rPr>
        <w:t>ab initio</w:t>
      </w:r>
      <w:r w:rsidR="00074CBF" w:rsidRPr="00DD13A9">
        <w:rPr>
          <w:rFonts w:ascii="Times New Roman" w:hAnsi="Times New Roman" w:cs="Times New Roman"/>
          <w:sz w:val="24"/>
          <w:szCs w:val="24"/>
        </w:rPr>
        <w:t xml:space="preserve"> molecular dynamics</w:t>
      </w:r>
      <w:r w:rsidR="00F16367" w:rsidRPr="00DD13A9">
        <w:rPr>
          <w:rFonts w:ascii="Times New Roman" w:hAnsi="Times New Roman" w:cs="Times New Roman"/>
          <w:sz w:val="24"/>
          <w:szCs w:val="24"/>
        </w:rPr>
        <w:t xml:space="preserve"> (AIMD)</w:t>
      </w:r>
      <w:r w:rsidRPr="00DD13A9">
        <w:rPr>
          <w:rFonts w:ascii="Times New Roman" w:hAnsi="Times New Roman" w:cs="Times New Roman"/>
          <w:sz w:val="24"/>
          <w:szCs w:val="24"/>
        </w:rPr>
        <w:t xml:space="preserve">. </w:t>
      </w:r>
      <w:r w:rsidR="00304BF3" w:rsidRPr="00DD13A9">
        <w:rPr>
          <w:rFonts w:ascii="Times New Roman" w:hAnsi="Times New Roman" w:cs="Times New Roman"/>
          <w:sz w:val="24"/>
          <w:szCs w:val="24"/>
        </w:rPr>
        <w:t>This study provide</w:t>
      </w:r>
      <w:r w:rsidR="003B4820" w:rsidRPr="00DD13A9">
        <w:rPr>
          <w:rFonts w:ascii="Times New Roman" w:hAnsi="Times New Roman" w:cs="Times New Roman"/>
          <w:sz w:val="24"/>
          <w:szCs w:val="24"/>
        </w:rPr>
        <w:t xml:space="preserve">s </w:t>
      </w:r>
      <w:r w:rsidR="00304BF3" w:rsidRPr="00DD13A9">
        <w:rPr>
          <w:rFonts w:ascii="Times New Roman" w:hAnsi="Times New Roman" w:cs="Times New Roman"/>
          <w:sz w:val="24"/>
          <w:szCs w:val="24"/>
        </w:rPr>
        <w:t>in-depth insights into</w:t>
      </w:r>
      <w:r w:rsidR="006732E7" w:rsidRPr="00DD13A9">
        <w:rPr>
          <w:rFonts w:ascii="Times New Roman" w:hAnsi="Times New Roman" w:cs="Times New Roman"/>
          <w:sz w:val="24"/>
          <w:szCs w:val="24"/>
        </w:rPr>
        <w:t xml:space="preserve"> the discovery of advanced</w:t>
      </w:r>
      <w:r w:rsidR="00511712" w:rsidRPr="00DD13A9">
        <w:rPr>
          <w:rFonts w:ascii="Times New Roman" w:hAnsi="Times New Roman" w:cs="Times New Roman"/>
          <w:sz w:val="24"/>
          <w:szCs w:val="24"/>
        </w:rPr>
        <w:t xml:space="preserve"> </w:t>
      </w:r>
      <w:r w:rsidR="00ED541C" w:rsidRPr="00DD13A9">
        <w:rPr>
          <w:rFonts w:ascii="Times New Roman" w:hAnsi="Times New Roman" w:cs="Times New Roman"/>
          <w:sz w:val="24"/>
          <w:szCs w:val="24"/>
        </w:rPr>
        <w:t xml:space="preserve">structural materials by the HEA concept. </w:t>
      </w:r>
      <w:r w:rsidR="00465489" w:rsidRPr="00DD13A9">
        <w:rPr>
          <w:rFonts w:ascii="Times New Roman" w:hAnsi="Times New Roman" w:cs="Times New Roman"/>
          <w:sz w:val="24"/>
          <w:szCs w:val="24"/>
        </w:rPr>
        <w:t xml:space="preserve"> Moreover, the potential application</w:t>
      </w:r>
      <w:r w:rsidR="00161221" w:rsidRPr="00DD13A9">
        <w:rPr>
          <w:rFonts w:ascii="Times New Roman" w:hAnsi="Times New Roman" w:cs="Times New Roman"/>
          <w:sz w:val="24"/>
          <w:szCs w:val="24"/>
        </w:rPr>
        <w:t>s</w:t>
      </w:r>
      <w:r w:rsidR="00465489" w:rsidRPr="00DD13A9">
        <w:rPr>
          <w:rFonts w:ascii="Times New Roman" w:hAnsi="Times New Roman" w:cs="Times New Roman"/>
          <w:sz w:val="24"/>
          <w:szCs w:val="24"/>
        </w:rPr>
        <w:t xml:space="preserve"> of HEAs </w:t>
      </w:r>
      <w:r w:rsidR="00161221" w:rsidRPr="00DD13A9">
        <w:rPr>
          <w:rFonts w:ascii="Times New Roman" w:hAnsi="Times New Roman" w:cs="Times New Roman"/>
          <w:sz w:val="24"/>
          <w:szCs w:val="24"/>
        </w:rPr>
        <w:t>are</w:t>
      </w:r>
      <w:r w:rsidR="00465489" w:rsidRPr="00DD13A9">
        <w:rPr>
          <w:rFonts w:ascii="Times New Roman" w:hAnsi="Times New Roman" w:cs="Times New Roman"/>
          <w:sz w:val="24"/>
          <w:szCs w:val="24"/>
        </w:rPr>
        <w:t xml:space="preserve"> discussed.</w:t>
      </w:r>
    </w:p>
    <w:p w14:paraId="1F69D23F" w14:textId="2C7FDA66" w:rsidR="009A62AA" w:rsidRPr="00FE6513" w:rsidRDefault="009A62AA" w:rsidP="00FE65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E6513">
        <w:rPr>
          <w:rFonts w:ascii="Times New Roman" w:hAnsi="Times New Roman" w:cs="Times New Roman"/>
          <w:bCs/>
          <w:i/>
          <w:sz w:val="24"/>
          <w:szCs w:val="24"/>
        </w:rPr>
        <w:t>R. Feng, C. Zhang, M.C. Gao, Z. Pei, F. Zhang, Y. Chen, D. Ma, K. An, J.D. Poplawsky, L. Ouyang, Y. Ren, J.A. Hawk, M. Widom, P.K.</w:t>
      </w:r>
      <w:r w:rsidR="0039441F" w:rsidRPr="00FE651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E6513">
        <w:rPr>
          <w:rFonts w:ascii="Times New Roman" w:hAnsi="Times New Roman" w:cs="Times New Roman"/>
          <w:bCs/>
          <w:i/>
          <w:sz w:val="24"/>
          <w:szCs w:val="24"/>
        </w:rPr>
        <w:t xml:space="preserve">Liaw, High-throughput design of high-performance lightweight high-entropy alloys, Nature Communications 12(1) (2021) </w:t>
      </w:r>
      <w:r w:rsidR="008102BB" w:rsidRPr="00FE6513">
        <w:rPr>
          <w:rFonts w:ascii="Times New Roman" w:hAnsi="Times New Roman" w:cs="Times New Roman"/>
          <w:bCs/>
          <w:i/>
          <w:sz w:val="24"/>
          <w:szCs w:val="24"/>
        </w:rPr>
        <w:t xml:space="preserve">p. </w:t>
      </w:r>
      <w:r w:rsidRPr="00FE6513">
        <w:rPr>
          <w:rFonts w:ascii="Times New Roman" w:hAnsi="Times New Roman" w:cs="Times New Roman"/>
          <w:bCs/>
          <w:i/>
          <w:sz w:val="24"/>
          <w:szCs w:val="24"/>
        </w:rPr>
        <w:t>4329.</w:t>
      </w:r>
    </w:p>
    <w:p w14:paraId="61AAC267" w14:textId="1FD8FB87" w:rsidR="008102BB" w:rsidRPr="00FE6513" w:rsidRDefault="008102BB" w:rsidP="00FE65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E6513">
        <w:rPr>
          <w:rFonts w:ascii="Times New Roman" w:hAnsi="Times New Roman" w:cs="Times New Roman"/>
          <w:bCs/>
          <w:i/>
          <w:sz w:val="24"/>
          <w:szCs w:val="24"/>
        </w:rPr>
        <w:t xml:space="preserve">R. Feng, R., Rao, Y., Liu, C., X. Xie, D. Yu, Y. Chen, M. Ghazisaeidi, T. Ungar, H. Wang, K. An, and P.K. Liaw, </w:t>
      </w:r>
      <w:r w:rsidR="00172BE0" w:rsidRPr="00FE6513">
        <w:rPr>
          <w:rFonts w:ascii="Times New Roman" w:eastAsia="Malgun Gothic" w:hAnsi="Times New Roman"/>
          <w:i/>
          <w:color w:val="000000"/>
          <w:sz w:val="24"/>
          <w:szCs w:val="24"/>
          <w:lang w:eastAsia="ko-KR"/>
        </w:rPr>
        <w:t>Enhancing Fatigue Life by Ductile-transformable Multicomponent B2 Precipitates in a High-entropy Alloy</w:t>
      </w:r>
      <w:r w:rsidR="00630CDD">
        <w:rPr>
          <w:rFonts w:ascii="Times New Roman" w:eastAsia="Malgun Gothic" w:hAnsi="Times New Roman"/>
          <w:i/>
          <w:color w:val="000000"/>
          <w:sz w:val="24"/>
          <w:szCs w:val="24"/>
          <w:lang w:eastAsia="ko-KR"/>
        </w:rPr>
        <w:t>,</w:t>
      </w:r>
      <w:r w:rsidR="00172BE0" w:rsidRPr="00FE651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E6513">
        <w:rPr>
          <w:rFonts w:ascii="Times New Roman" w:hAnsi="Times New Roman" w:cs="Times New Roman"/>
          <w:bCs/>
          <w:i/>
          <w:sz w:val="24"/>
          <w:szCs w:val="24"/>
        </w:rPr>
        <w:t>Nature Communications, 12(1) (2021) p. 3588.</w:t>
      </w:r>
    </w:p>
    <w:p w14:paraId="21027593" w14:textId="77777777" w:rsidR="00EB23B8" w:rsidRPr="009A6795" w:rsidRDefault="00EB23B8" w:rsidP="004A2186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EB23B8" w:rsidRPr="009A6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FD41" w14:textId="77777777" w:rsidR="00497F19" w:rsidRDefault="00497F19" w:rsidP="009C0DDE">
      <w:pPr>
        <w:spacing w:after="0" w:line="240" w:lineRule="auto"/>
      </w:pPr>
      <w:r>
        <w:separator/>
      </w:r>
    </w:p>
  </w:endnote>
  <w:endnote w:type="continuationSeparator" w:id="0">
    <w:p w14:paraId="5ABF94D9" w14:textId="77777777" w:rsidR="00497F19" w:rsidRDefault="00497F19" w:rsidP="009C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993C" w14:textId="77777777" w:rsidR="00497F19" w:rsidRDefault="00497F19" w:rsidP="009C0DDE">
      <w:pPr>
        <w:spacing w:after="0" w:line="240" w:lineRule="auto"/>
      </w:pPr>
      <w:r>
        <w:separator/>
      </w:r>
    </w:p>
  </w:footnote>
  <w:footnote w:type="continuationSeparator" w:id="0">
    <w:p w14:paraId="033A9D08" w14:textId="77777777" w:rsidR="00497F19" w:rsidRDefault="00497F19" w:rsidP="009C0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917D3"/>
    <w:multiLevelType w:val="hybridMultilevel"/>
    <w:tmpl w:val="315295E2"/>
    <w:lvl w:ilvl="0" w:tplc="523EA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0tTQwszQwMTA1sDRS0lEKTi0uzszPAykwrQUAnQMqUywAAAA="/>
  </w:docVars>
  <w:rsids>
    <w:rsidRoot w:val="00024CD8"/>
    <w:rsid w:val="00024CD8"/>
    <w:rsid w:val="000337CA"/>
    <w:rsid w:val="00035CBB"/>
    <w:rsid w:val="0003776C"/>
    <w:rsid w:val="00042125"/>
    <w:rsid w:val="00052280"/>
    <w:rsid w:val="00053018"/>
    <w:rsid w:val="00074CBF"/>
    <w:rsid w:val="00086C75"/>
    <w:rsid w:val="000D32E3"/>
    <w:rsid w:val="000E499F"/>
    <w:rsid w:val="001178C0"/>
    <w:rsid w:val="00135AB3"/>
    <w:rsid w:val="00161221"/>
    <w:rsid w:val="00172BE0"/>
    <w:rsid w:val="00180A5C"/>
    <w:rsid w:val="001812D5"/>
    <w:rsid w:val="001B170A"/>
    <w:rsid w:val="001C5584"/>
    <w:rsid w:val="001E207C"/>
    <w:rsid w:val="002670F2"/>
    <w:rsid w:val="0028250E"/>
    <w:rsid w:val="002C6BAF"/>
    <w:rsid w:val="002D1979"/>
    <w:rsid w:val="003047E1"/>
    <w:rsid w:val="00304BF3"/>
    <w:rsid w:val="00330AA0"/>
    <w:rsid w:val="00375281"/>
    <w:rsid w:val="0039441F"/>
    <w:rsid w:val="003B4820"/>
    <w:rsid w:val="003D2A3D"/>
    <w:rsid w:val="00465489"/>
    <w:rsid w:val="00472FAE"/>
    <w:rsid w:val="00484716"/>
    <w:rsid w:val="00487997"/>
    <w:rsid w:val="00497F19"/>
    <w:rsid w:val="004A2186"/>
    <w:rsid w:val="004B7486"/>
    <w:rsid w:val="004C2C42"/>
    <w:rsid w:val="00511712"/>
    <w:rsid w:val="00512846"/>
    <w:rsid w:val="00563939"/>
    <w:rsid w:val="00592597"/>
    <w:rsid w:val="005A3C2F"/>
    <w:rsid w:val="005B1AEC"/>
    <w:rsid w:val="005B67B2"/>
    <w:rsid w:val="00616F43"/>
    <w:rsid w:val="00630CDD"/>
    <w:rsid w:val="006732E7"/>
    <w:rsid w:val="006B3B11"/>
    <w:rsid w:val="006D5AF0"/>
    <w:rsid w:val="00717BDF"/>
    <w:rsid w:val="00796BF3"/>
    <w:rsid w:val="007A720C"/>
    <w:rsid w:val="007F4DA5"/>
    <w:rsid w:val="00804F6E"/>
    <w:rsid w:val="008102BB"/>
    <w:rsid w:val="008A59C1"/>
    <w:rsid w:val="008B5C16"/>
    <w:rsid w:val="009352B8"/>
    <w:rsid w:val="00963F7A"/>
    <w:rsid w:val="00987FCE"/>
    <w:rsid w:val="009A62AA"/>
    <w:rsid w:val="009A6795"/>
    <w:rsid w:val="009C0DDE"/>
    <w:rsid w:val="009C1435"/>
    <w:rsid w:val="009C1B9C"/>
    <w:rsid w:val="009D282C"/>
    <w:rsid w:val="00A037B3"/>
    <w:rsid w:val="00A0479F"/>
    <w:rsid w:val="00A304BB"/>
    <w:rsid w:val="00A34994"/>
    <w:rsid w:val="00A77EC0"/>
    <w:rsid w:val="00AA4BB4"/>
    <w:rsid w:val="00AF6938"/>
    <w:rsid w:val="00B02991"/>
    <w:rsid w:val="00B14C63"/>
    <w:rsid w:val="00B2312B"/>
    <w:rsid w:val="00B30EDA"/>
    <w:rsid w:val="00C365E5"/>
    <w:rsid w:val="00C60F11"/>
    <w:rsid w:val="00C9787D"/>
    <w:rsid w:val="00CF45AF"/>
    <w:rsid w:val="00D32C84"/>
    <w:rsid w:val="00D40B1E"/>
    <w:rsid w:val="00D43BCB"/>
    <w:rsid w:val="00D552DF"/>
    <w:rsid w:val="00D7185B"/>
    <w:rsid w:val="00DA5EA0"/>
    <w:rsid w:val="00DD13A9"/>
    <w:rsid w:val="00E00BCB"/>
    <w:rsid w:val="00E24932"/>
    <w:rsid w:val="00E43DC6"/>
    <w:rsid w:val="00E75D65"/>
    <w:rsid w:val="00E913DA"/>
    <w:rsid w:val="00E93155"/>
    <w:rsid w:val="00EB23B8"/>
    <w:rsid w:val="00EC22AC"/>
    <w:rsid w:val="00ED541C"/>
    <w:rsid w:val="00EE0497"/>
    <w:rsid w:val="00EE0E76"/>
    <w:rsid w:val="00EE26EC"/>
    <w:rsid w:val="00EF56A1"/>
    <w:rsid w:val="00F16367"/>
    <w:rsid w:val="00FE1AFB"/>
    <w:rsid w:val="00FE6513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02269"/>
  <w15:docId w15:val="{D3D0F9FB-4247-465A-8D9F-4BB842C4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DDE"/>
  </w:style>
  <w:style w:type="paragraph" w:styleId="Footer">
    <w:name w:val="footer"/>
    <w:basedOn w:val="Normal"/>
    <w:link w:val="FooterChar"/>
    <w:uiPriority w:val="99"/>
    <w:unhideWhenUsed/>
    <w:rsid w:val="009C0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DDE"/>
  </w:style>
  <w:style w:type="paragraph" w:customStyle="1" w:styleId="Affiliation">
    <w:name w:val="Affiliation"/>
    <w:basedOn w:val="Normal"/>
    <w:rsid w:val="009C0DD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FE78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2B8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2B8"/>
    <w:rPr>
      <w:rFonts w:ascii="SimSun" w:eastAsia="SimSun"/>
      <w:sz w:val="18"/>
      <w:szCs w:val="18"/>
    </w:rPr>
  </w:style>
  <w:style w:type="paragraph" w:styleId="ListParagraph">
    <w:name w:val="List Paragraph"/>
    <w:basedOn w:val="Normal"/>
    <w:uiPriority w:val="34"/>
    <w:qFormat/>
    <w:rsid w:val="00FE6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Feng</dc:creator>
  <cp:keywords/>
  <dc:description/>
  <cp:lastModifiedBy>Liaw, Peter K</cp:lastModifiedBy>
  <cp:revision>10</cp:revision>
  <dcterms:created xsi:type="dcterms:W3CDTF">2023-09-12T11:48:00Z</dcterms:created>
  <dcterms:modified xsi:type="dcterms:W3CDTF">2023-09-12T11:53:00Z</dcterms:modified>
</cp:coreProperties>
</file>